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F4" w:rsidRDefault="00BC76C2">
      <w:r>
        <w:t>WPT108</w:t>
      </w:r>
    </w:p>
    <w:p w:rsidR="00FF31F4" w:rsidRDefault="00BC76C2">
      <w:r>
        <w:t xml:space="preserve">OCTOBER </w:t>
      </w:r>
      <w:r w:rsidR="00B019B5">
        <w:t>27</w:t>
      </w:r>
      <w:r>
        <w:t>, 2014</w:t>
      </w:r>
    </w:p>
    <w:p w:rsidR="00FF31F4" w:rsidRDefault="00FF31F4">
      <w:r>
        <w:rPr>
          <w:caps/>
        </w:rPr>
        <w:t xml:space="preserve">SUPERSEDES: </w:t>
      </w:r>
      <w:r w:rsidR="00BC76C2">
        <w:rPr>
          <w:caps/>
        </w:rPr>
        <w:t>WPT107</w:t>
      </w:r>
    </w:p>
    <w:p w:rsidR="00F73C9C" w:rsidRDefault="00F73C9C"/>
    <w:p w:rsidR="003679FE" w:rsidRDefault="00FF31F4">
      <w:r>
        <w:t xml:space="preserve">WITH TURKEY &amp; GIBLETS IN GRAVY </w:t>
      </w:r>
    </w:p>
    <w:p w:rsidR="00FF31F4" w:rsidRDefault="00FF31F4">
      <w:r>
        <w:t>CAT FOOD</w:t>
      </w:r>
    </w:p>
    <w:p w:rsidR="003679FE" w:rsidRDefault="003679FE"/>
    <w:p w:rsidR="00F73C9C" w:rsidRDefault="00F73C9C"/>
    <w:p w:rsidR="006B58D5" w:rsidRDefault="003679FE">
      <w:r>
        <w:t xml:space="preserve">GURARNTEED ANALYSIS: </w:t>
      </w:r>
    </w:p>
    <w:p w:rsidR="00FF31F4" w:rsidRDefault="00FF31F4">
      <w:pPr>
        <w:tabs>
          <w:tab w:val="decimal" w:pos="2880"/>
          <w:tab w:val="decimal" w:pos="3780"/>
        </w:tabs>
      </w:pPr>
      <w:r>
        <w:t xml:space="preserve">CRUDE PROTEIN </w:t>
      </w:r>
      <w:r>
        <w:tab/>
        <w:t xml:space="preserve">(MIN.) </w:t>
      </w:r>
      <w:r>
        <w:tab/>
        <w:t>8.0%</w:t>
      </w:r>
    </w:p>
    <w:p w:rsidR="00FF31F4" w:rsidRDefault="00FF31F4">
      <w:pPr>
        <w:tabs>
          <w:tab w:val="decimal" w:pos="2880"/>
          <w:tab w:val="decimal" w:pos="3780"/>
        </w:tabs>
      </w:pPr>
      <w:r>
        <w:t xml:space="preserve">CRUDE FAT </w:t>
      </w:r>
      <w:r>
        <w:tab/>
        <w:t>(MIN.)</w:t>
      </w:r>
      <w:r>
        <w:tab/>
        <w:t>4.0%</w:t>
      </w:r>
    </w:p>
    <w:p w:rsidR="00FF31F4" w:rsidRDefault="00FF31F4">
      <w:pPr>
        <w:tabs>
          <w:tab w:val="decimal" w:pos="2880"/>
          <w:tab w:val="decimal" w:pos="3780"/>
        </w:tabs>
      </w:pPr>
      <w:r>
        <w:t>CRUDE FIBER</w:t>
      </w:r>
      <w:r>
        <w:tab/>
        <w:t xml:space="preserve"> (MAX.)</w:t>
      </w:r>
      <w:r>
        <w:tab/>
        <w:t>1.0%</w:t>
      </w:r>
    </w:p>
    <w:p w:rsidR="00FF31F4" w:rsidRDefault="00FF31F4">
      <w:pPr>
        <w:tabs>
          <w:tab w:val="decimal" w:pos="2880"/>
          <w:tab w:val="decimal" w:pos="3780"/>
        </w:tabs>
      </w:pPr>
      <w:r>
        <w:t>MOISTURE</w:t>
      </w:r>
      <w:r>
        <w:tab/>
        <w:t xml:space="preserve"> (MAX.)</w:t>
      </w:r>
      <w:r>
        <w:tab/>
        <w:t>82.0%</w:t>
      </w:r>
    </w:p>
    <w:p w:rsidR="00FF31F4" w:rsidRDefault="00FF31F4">
      <w:pPr>
        <w:tabs>
          <w:tab w:val="decimal" w:pos="2880"/>
          <w:tab w:val="decimal" w:pos="3780"/>
        </w:tabs>
      </w:pPr>
      <w:r>
        <w:t>ASH</w:t>
      </w:r>
      <w:r>
        <w:tab/>
        <w:t xml:space="preserve"> (MAX.)</w:t>
      </w:r>
      <w:r>
        <w:tab/>
        <w:t>3.0%</w:t>
      </w:r>
    </w:p>
    <w:p w:rsidR="00FF31F4" w:rsidRDefault="00FF31F4">
      <w:pPr>
        <w:tabs>
          <w:tab w:val="decimal" w:pos="2880"/>
          <w:tab w:val="decimal" w:pos="3780"/>
        </w:tabs>
      </w:pPr>
      <w:r>
        <w:t xml:space="preserve">TAURINE </w:t>
      </w:r>
      <w:r>
        <w:tab/>
        <w:t>(MIN.)</w:t>
      </w:r>
      <w:r>
        <w:tab/>
        <w:t>0.05%</w:t>
      </w:r>
    </w:p>
    <w:p w:rsidR="004E2E94" w:rsidRDefault="004E2E94">
      <w:pPr>
        <w:tabs>
          <w:tab w:val="decimal" w:pos="2880"/>
          <w:tab w:val="decimal" w:pos="3780"/>
        </w:tabs>
      </w:pPr>
    </w:p>
    <w:p w:rsidR="00F73C9C" w:rsidRDefault="00F73C9C">
      <w:pPr>
        <w:tabs>
          <w:tab w:val="decimal" w:pos="2880"/>
          <w:tab w:val="decimal" w:pos="3780"/>
        </w:tabs>
      </w:pPr>
    </w:p>
    <w:p w:rsidR="00BC76C2" w:rsidRDefault="00BC76C2">
      <w:pPr>
        <w:tabs>
          <w:tab w:val="decimal" w:pos="2880"/>
          <w:tab w:val="decimal" w:pos="3780"/>
        </w:tabs>
      </w:pPr>
      <w:r>
        <w:t>INGREDIENT STATEMENT:</w:t>
      </w:r>
    </w:p>
    <w:p w:rsidR="00FF31F4" w:rsidRPr="003679FE" w:rsidRDefault="00FF31F4" w:rsidP="003679FE">
      <w:pPr>
        <w:jc w:val="both"/>
      </w:pPr>
      <w:r>
        <w:t xml:space="preserve">SUFFICIENT WATER FOR PROCESSING, CHICKEN, TURKEY, POULTRY GIBLETS, MEAT BY-PRODUCTS, WHEAT GLUTEN, NATURAL FLAVORS, </w:t>
      </w:r>
      <w:r w:rsidR="00F05918">
        <w:t xml:space="preserve">SALT, </w:t>
      </w:r>
      <w:r w:rsidR="00BC76C2">
        <w:t xml:space="preserve">GUAR GUM, </w:t>
      </w:r>
      <w:r w:rsidR="00F05918">
        <w:t xml:space="preserve">POTASSIUM CHLORIDE, </w:t>
      </w:r>
      <w:r w:rsidR="00862AA4">
        <w:t>ADDED COLOR</w:t>
      </w:r>
      <w:r>
        <w:t xml:space="preserve">, </w:t>
      </w:r>
      <w:r w:rsidRPr="003679FE">
        <w:t>S</w:t>
      </w:r>
      <w:r w:rsidR="009C1E50" w:rsidRPr="003679FE">
        <w:t>ODIUM CARBONATE, DL-METHIONINE</w:t>
      </w:r>
      <w:r w:rsidR="0067250C" w:rsidRPr="003679FE">
        <w:t>,</w:t>
      </w:r>
      <w:r w:rsidR="003679FE" w:rsidRPr="003679FE">
        <w:t xml:space="preserve"> VITAMINS (VITAMIN E SUPPLEMENT, THIAMINE MONONITRATE, NIACIN SUPPLEMENT, d-CALCIUM PANTOTH</w:t>
      </w:r>
      <w:r w:rsidR="00DB63A7">
        <w:t>ENATE, PYRIDOXINE HYDROCHLORIDE</w:t>
      </w:r>
      <w:r w:rsidR="003679FE" w:rsidRPr="003679FE">
        <w:t>, RIBOFLAVIN SUPPLEMENT, VITAMIN A SUPPLEMENT, BIOTIN, VITAMIN D3 SUPPLEMENT, VITAMIN B12 SUPPLEMENT, FOLIC ACID)</w:t>
      </w:r>
      <w:r w:rsidR="00BC76C2" w:rsidRPr="003679FE">
        <w:t>, TAURINE</w:t>
      </w:r>
      <w:r w:rsidR="003679FE" w:rsidRPr="003679FE">
        <w:t xml:space="preserve">, SODIUM PHOSPHATE,  MINERALS (FERROUS SULFATE, ZINC OXIDE, COPPER </w:t>
      </w:r>
      <w:r w:rsidR="00DB63A7">
        <w:t>PROTEINATE, POTASSIUM IODIDE</w:t>
      </w:r>
      <w:r w:rsidR="003679FE" w:rsidRPr="003679FE">
        <w:t>,</w:t>
      </w:r>
      <w:r w:rsidR="00DB63A7">
        <w:t xml:space="preserve"> </w:t>
      </w:r>
      <w:r w:rsidR="003679FE" w:rsidRPr="003679FE">
        <w:t>MANGANESE SULFATE, SODIUM SELENITE),</w:t>
      </w:r>
      <w:r w:rsidR="00DB63A7">
        <w:t xml:space="preserve"> </w:t>
      </w:r>
      <w:r w:rsidR="003679FE" w:rsidRPr="003679FE">
        <w:t>CHOLINE CHLORIDE</w:t>
      </w:r>
      <w:r w:rsidR="00BC76C2">
        <w:t>, MAGNESIUM SULFATE</w:t>
      </w:r>
      <w:r w:rsidRPr="003679FE">
        <w:t>.</w:t>
      </w:r>
    </w:p>
    <w:p w:rsidR="0067250C" w:rsidRDefault="0067250C"/>
    <w:p w:rsidR="006B58D5" w:rsidRDefault="006B58D5"/>
    <w:p w:rsidR="0067250C" w:rsidRPr="00E31343" w:rsidRDefault="0067250C" w:rsidP="0067250C">
      <w:pPr>
        <w:rPr>
          <w:i/>
        </w:rPr>
      </w:pPr>
      <w:r w:rsidRPr="00E31343">
        <w:rPr>
          <w:i/>
        </w:rPr>
        <w:t>{AAFCO statement}</w:t>
      </w:r>
    </w:p>
    <w:p w:rsidR="0067250C" w:rsidRDefault="0067250C" w:rsidP="0067250C">
      <w:pPr>
        <w:jc w:val="both"/>
      </w:pPr>
      <w:r w:rsidRPr="00E31343">
        <w:rPr>
          <w:i/>
        </w:rPr>
        <w:t>{Brand &amp; Variety Name as per Front Panel} {Cat Food, Feline Formula, etc. as per Front Panel}</w:t>
      </w:r>
      <w:r>
        <w:t xml:space="preserve"> IS FORMULATED TO MEET THE NUTRITIONAL LEVELS ESTABLISHED BY THE AAFCO CAT FOOD NUTRIENT PROFILES FOR GROWTH AND MAINTENANCE.</w:t>
      </w:r>
    </w:p>
    <w:p w:rsidR="0067250C" w:rsidRDefault="0067250C">
      <w:pPr>
        <w:jc w:val="both"/>
      </w:pPr>
    </w:p>
    <w:p w:rsidR="0067250C" w:rsidRDefault="0067250C">
      <w:pPr>
        <w:jc w:val="both"/>
      </w:pPr>
    </w:p>
    <w:p w:rsidR="00FF31F4" w:rsidRDefault="00FF31F4">
      <w:pPr>
        <w:jc w:val="both"/>
      </w:pPr>
      <w:r>
        <w:t>FEED ACCORDING TO THE AGE, SIZE, AND ACTIVITY OF YOUR CAT.  FEED AT ROOM TEMPERATURE AND REFRIGERATE UNUSED PORTION.  YOUR CAT SHOULD ALWAYS HAVE ACCESS TO CLEAN FRESH WATER.</w:t>
      </w:r>
    </w:p>
    <w:p w:rsidR="00FF31F4" w:rsidRDefault="00FF31F4"/>
    <w:p w:rsidR="0067250C" w:rsidRPr="0067250C" w:rsidRDefault="0067250C">
      <w:pPr>
        <w:rPr>
          <w:i/>
        </w:rPr>
      </w:pPr>
      <w:r w:rsidRPr="0067250C">
        <w:rPr>
          <w:i/>
        </w:rPr>
        <w:t>{3 oz}</w:t>
      </w:r>
    </w:p>
    <w:p w:rsidR="00FF31F4" w:rsidRDefault="00FF31F4">
      <w:r>
        <w:t>ADULT: FEED THREE POUCHES PER 6 TO 8 LBS. OF BODY WEIGHT PER DAY.</w:t>
      </w:r>
    </w:p>
    <w:p w:rsidR="00FF31F4" w:rsidRDefault="00FF31F4">
      <w:r>
        <w:t xml:space="preserve">KITTEN:  </w:t>
      </w:r>
      <w:r>
        <w:rPr>
          <w:caps/>
        </w:rPr>
        <w:t xml:space="preserve">FEED UP TO TWICE THE ADULT AMOUNT TO KITTENS. </w:t>
      </w:r>
    </w:p>
    <w:p w:rsidR="00FF31F4" w:rsidRDefault="00FF31F4"/>
    <w:p w:rsidR="006B58D5" w:rsidRDefault="006B58D5"/>
    <w:p w:rsidR="00862AA4" w:rsidRDefault="00862AA4" w:rsidP="00862AA4">
      <w:pPr>
        <w:tabs>
          <w:tab w:val="decimal" w:pos="2880"/>
          <w:tab w:val="decimal" w:pos="3780"/>
        </w:tabs>
      </w:pPr>
      <w:r>
        <w:t>CALORIE CONTENT (ME CALCULATED)</w:t>
      </w:r>
      <w:r w:rsidR="006B58D5">
        <w:t>:</w:t>
      </w:r>
      <w:r>
        <w:t xml:space="preserve">  </w:t>
      </w:r>
      <w:r w:rsidR="00BC76C2">
        <w:t xml:space="preserve">871 </w:t>
      </w:r>
      <w:r>
        <w:t>KCAL/KG</w:t>
      </w:r>
      <w:r w:rsidR="006B58D5">
        <w:t xml:space="preserve">         (</w:t>
      </w:r>
      <w:r>
        <w:t>3</w:t>
      </w:r>
      <w:r w:rsidR="006B58D5">
        <w:t xml:space="preserve">oz)   </w:t>
      </w:r>
      <w:r w:rsidR="00BC76C2">
        <w:t xml:space="preserve">74 </w:t>
      </w:r>
      <w:r>
        <w:t>KCAL/POUCH</w:t>
      </w:r>
    </w:p>
    <w:p w:rsidR="00862AA4" w:rsidRDefault="00862AA4" w:rsidP="00862AA4">
      <w:pPr>
        <w:tabs>
          <w:tab w:val="decimal" w:pos="2160"/>
          <w:tab w:val="decimal" w:pos="3600"/>
        </w:tabs>
      </w:pPr>
    </w:p>
    <w:p w:rsidR="006B58D5" w:rsidRDefault="006B58D5" w:rsidP="00862AA4">
      <w:pPr>
        <w:tabs>
          <w:tab w:val="decimal" w:pos="2160"/>
          <w:tab w:val="decimal" w:pos="3600"/>
        </w:tabs>
      </w:pPr>
    </w:p>
    <w:p w:rsidR="00FF31F4" w:rsidRDefault="00FF31F4">
      <w:r>
        <w:t>********************</w:t>
      </w:r>
    </w:p>
    <w:p w:rsidR="00FF31F4" w:rsidRDefault="00FF31F4">
      <w:r>
        <w:t xml:space="preserve">Author Notes: </w:t>
      </w:r>
      <w:r w:rsidR="00BC76C2">
        <w:t>Calorie content statement is the theoretical ME from C5.</w:t>
      </w:r>
    </w:p>
    <w:p w:rsidR="00FF31F4" w:rsidRDefault="00FF31F4"/>
    <w:sectPr w:rsidR="00FF31F4" w:rsidSect="000B7F16">
      <w:headerReference w:type="default" r:id="rId7"/>
      <w:footerReference w:type="default" r:id="rId8"/>
      <w:pgSz w:w="12240" w:h="15840"/>
      <w:pgMar w:top="990" w:right="1440" w:bottom="1440" w:left="0" w:header="720" w:footer="720" w:gutter="144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FBC" w:rsidRDefault="00DE4FBC">
      <w:r>
        <w:separator/>
      </w:r>
    </w:p>
  </w:endnote>
  <w:endnote w:type="continuationSeparator" w:id="0">
    <w:p w:rsidR="00DE4FBC" w:rsidRDefault="00DE4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18" w:rsidRDefault="00F05918">
    <w:pPr>
      <w:pStyle w:val="Footer"/>
      <w:tabs>
        <w:tab w:val="clear" w:pos="8640"/>
        <w:tab w:val="right" w:pos="8550"/>
      </w:tabs>
    </w:pPr>
    <w:r>
      <w:rPr>
        <w:snapToGrid w:val="0"/>
      </w:rPr>
      <w:tab/>
    </w:r>
    <w:r>
      <w:rPr>
        <w:snapToGrid w:val="0"/>
      </w:rPr>
      <w:tab/>
    </w:r>
    <w:r w:rsidR="008D5672">
      <w:rPr>
        <w:snapToGrid w:val="0"/>
      </w:rPr>
      <w:fldChar w:fldCharType="begin"/>
    </w:r>
    <w:r>
      <w:rPr>
        <w:snapToGrid w:val="0"/>
      </w:rPr>
      <w:instrText xml:space="preserve"> FILENAME \p </w:instrText>
    </w:r>
    <w:r w:rsidR="008D5672">
      <w:rPr>
        <w:snapToGrid w:val="0"/>
      </w:rPr>
      <w:fldChar w:fldCharType="separate"/>
    </w:r>
    <w:r w:rsidR="00B019B5">
      <w:rPr>
        <w:noProof/>
        <w:snapToGrid w:val="0"/>
      </w:rPr>
      <w:t>U:\IQS\BRETT\WPT108.docx</w:t>
    </w:r>
    <w:r w:rsidR="008D5672">
      <w:rPr>
        <w:snapToGrid w:val="0"/>
      </w:rPr>
      <w:fldChar w:fldCharType="end"/>
    </w:r>
  </w:p>
  <w:p w:rsidR="00F05918" w:rsidRDefault="00F059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FBC" w:rsidRDefault="00DE4FBC">
      <w:r>
        <w:separator/>
      </w:r>
    </w:p>
  </w:footnote>
  <w:footnote w:type="continuationSeparator" w:id="0">
    <w:p w:rsidR="00DE4FBC" w:rsidRDefault="00DE4F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918" w:rsidRDefault="00F05918">
    <w:pPr>
      <w:tabs>
        <w:tab w:val="right" w:pos="8550"/>
      </w:tabs>
      <w:rPr>
        <w:b/>
        <w:i/>
      </w:rPr>
    </w:pPr>
    <w:r>
      <w:rPr>
        <w:b/>
        <w:i/>
      </w:rPr>
      <w:t>Simmons Pet Food, Inc.</w:t>
    </w:r>
    <w:r>
      <w:rPr>
        <w:b/>
        <w:i/>
      </w:rPr>
      <w:tab/>
      <w:t>Pouch</w:t>
    </w:r>
  </w:p>
  <w:p w:rsidR="00F05918" w:rsidRDefault="00F05918">
    <w:pPr>
      <w:pStyle w:val="Header"/>
      <w:rPr>
        <w:b/>
        <w:i/>
      </w:rPr>
    </w:pPr>
    <w:r>
      <w:rPr>
        <w:b/>
        <w:i/>
      </w:rPr>
      <w:t>Label Declaration</w:t>
    </w:r>
  </w:p>
  <w:p w:rsidR="00F05918" w:rsidRDefault="00F0591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06238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D246F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58964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3E22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A2D51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FA42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12C554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A607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7421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04E1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3D03"/>
    <w:rsid w:val="00043315"/>
    <w:rsid w:val="000B7F16"/>
    <w:rsid w:val="000C056C"/>
    <w:rsid w:val="000F147D"/>
    <w:rsid w:val="00134389"/>
    <w:rsid w:val="001F271E"/>
    <w:rsid w:val="003174CB"/>
    <w:rsid w:val="003679FE"/>
    <w:rsid w:val="003B30C6"/>
    <w:rsid w:val="00421031"/>
    <w:rsid w:val="004E2E94"/>
    <w:rsid w:val="005E4CBE"/>
    <w:rsid w:val="00612AB2"/>
    <w:rsid w:val="00651443"/>
    <w:rsid w:val="0067250C"/>
    <w:rsid w:val="006B28DA"/>
    <w:rsid w:val="006B58D5"/>
    <w:rsid w:val="006F0E1F"/>
    <w:rsid w:val="00711AF6"/>
    <w:rsid w:val="0071380B"/>
    <w:rsid w:val="0083797F"/>
    <w:rsid w:val="00862AA4"/>
    <w:rsid w:val="008D5672"/>
    <w:rsid w:val="00935C24"/>
    <w:rsid w:val="00980220"/>
    <w:rsid w:val="009C1E50"/>
    <w:rsid w:val="00B019B5"/>
    <w:rsid w:val="00B13D03"/>
    <w:rsid w:val="00BA597F"/>
    <w:rsid w:val="00BC1EF3"/>
    <w:rsid w:val="00BC76C2"/>
    <w:rsid w:val="00C63559"/>
    <w:rsid w:val="00CB248E"/>
    <w:rsid w:val="00D7672B"/>
    <w:rsid w:val="00DB0821"/>
    <w:rsid w:val="00DB63A7"/>
    <w:rsid w:val="00DC15BB"/>
    <w:rsid w:val="00DE4FBC"/>
    <w:rsid w:val="00DE67A2"/>
    <w:rsid w:val="00E8192D"/>
    <w:rsid w:val="00F05918"/>
    <w:rsid w:val="00F305FF"/>
    <w:rsid w:val="00F73C9C"/>
    <w:rsid w:val="00F76B19"/>
    <w:rsid w:val="00F871DB"/>
    <w:rsid w:val="00FF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1031"/>
  </w:style>
  <w:style w:type="paragraph" w:styleId="Heading1">
    <w:name w:val="heading 1"/>
    <w:basedOn w:val="Normal"/>
    <w:next w:val="Normal"/>
    <w:qFormat/>
    <w:rsid w:val="004210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42103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421031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421031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421031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21031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21031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21031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21031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210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1031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sid w:val="00421031"/>
    <w:rPr>
      <w:rFonts w:ascii="Courier New" w:hAnsi="Courier New"/>
    </w:rPr>
  </w:style>
  <w:style w:type="paragraph" w:styleId="BlockText">
    <w:name w:val="Block Text"/>
    <w:basedOn w:val="Normal"/>
    <w:rsid w:val="00421031"/>
    <w:pPr>
      <w:spacing w:after="120"/>
      <w:ind w:left="1440" w:right="1440"/>
    </w:pPr>
  </w:style>
  <w:style w:type="paragraph" w:styleId="BodyText">
    <w:name w:val="Body Text"/>
    <w:basedOn w:val="Normal"/>
    <w:rsid w:val="00421031"/>
    <w:pPr>
      <w:spacing w:after="120"/>
    </w:pPr>
  </w:style>
  <w:style w:type="paragraph" w:styleId="BodyText2">
    <w:name w:val="Body Text 2"/>
    <w:basedOn w:val="Normal"/>
    <w:rsid w:val="00421031"/>
    <w:pPr>
      <w:spacing w:after="120" w:line="480" w:lineRule="auto"/>
    </w:pPr>
  </w:style>
  <w:style w:type="paragraph" w:styleId="BodyText3">
    <w:name w:val="Body Text 3"/>
    <w:basedOn w:val="Normal"/>
    <w:rsid w:val="00421031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421031"/>
    <w:pPr>
      <w:ind w:firstLine="210"/>
    </w:pPr>
  </w:style>
  <w:style w:type="paragraph" w:styleId="BodyTextIndent">
    <w:name w:val="Body Text Indent"/>
    <w:basedOn w:val="Normal"/>
    <w:rsid w:val="00421031"/>
    <w:pPr>
      <w:spacing w:after="120"/>
      <w:ind w:left="360"/>
    </w:pPr>
  </w:style>
  <w:style w:type="paragraph" w:styleId="BodyTextFirstIndent2">
    <w:name w:val="Body Text First Indent 2"/>
    <w:basedOn w:val="BodyTextIndent"/>
    <w:rsid w:val="00421031"/>
    <w:pPr>
      <w:ind w:firstLine="210"/>
    </w:pPr>
  </w:style>
  <w:style w:type="paragraph" w:styleId="BodyTextIndent2">
    <w:name w:val="Body Text Indent 2"/>
    <w:basedOn w:val="Normal"/>
    <w:rsid w:val="00421031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421031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rsid w:val="00421031"/>
    <w:pPr>
      <w:spacing w:before="120" w:after="120"/>
    </w:pPr>
    <w:rPr>
      <w:b/>
    </w:rPr>
  </w:style>
  <w:style w:type="paragraph" w:styleId="Closing">
    <w:name w:val="Closing"/>
    <w:basedOn w:val="Normal"/>
    <w:rsid w:val="00421031"/>
    <w:pPr>
      <w:ind w:left="4320"/>
    </w:pPr>
  </w:style>
  <w:style w:type="paragraph" w:styleId="CommentText">
    <w:name w:val="annotation text"/>
    <w:basedOn w:val="Normal"/>
    <w:semiHidden/>
    <w:rsid w:val="00421031"/>
  </w:style>
  <w:style w:type="paragraph" w:styleId="Date">
    <w:name w:val="Date"/>
    <w:basedOn w:val="Normal"/>
    <w:next w:val="Normal"/>
    <w:rsid w:val="00421031"/>
  </w:style>
  <w:style w:type="paragraph" w:styleId="DocumentMap">
    <w:name w:val="Document Map"/>
    <w:basedOn w:val="Normal"/>
    <w:semiHidden/>
    <w:rsid w:val="00421031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421031"/>
  </w:style>
  <w:style w:type="paragraph" w:styleId="EnvelopeAddress">
    <w:name w:val="envelope address"/>
    <w:basedOn w:val="Normal"/>
    <w:rsid w:val="00421031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rsid w:val="00421031"/>
    <w:rPr>
      <w:rFonts w:ascii="Arial" w:hAnsi="Arial"/>
    </w:rPr>
  </w:style>
  <w:style w:type="paragraph" w:styleId="FootnoteText">
    <w:name w:val="footnote text"/>
    <w:basedOn w:val="Normal"/>
    <w:semiHidden/>
    <w:rsid w:val="00421031"/>
  </w:style>
  <w:style w:type="paragraph" w:styleId="Index1">
    <w:name w:val="index 1"/>
    <w:basedOn w:val="Normal"/>
    <w:next w:val="Normal"/>
    <w:autoRedefine/>
    <w:semiHidden/>
    <w:rsid w:val="00421031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421031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421031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421031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421031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421031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421031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421031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421031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421031"/>
    <w:rPr>
      <w:rFonts w:ascii="Arial" w:hAnsi="Arial"/>
      <w:b/>
    </w:rPr>
  </w:style>
  <w:style w:type="paragraph" w:styleId="List">
    <w:name w:val="List"/>
    <w:basedOn w:val="Normal"/>
    <w:rsid w:val="00421031"/>
    <w:pPr>
      <w:ind w:left="360" w:hanging="360"/>
    </w:pPr>
  </w:style>
  <w:style w:type="paragraph" w:styleId="List2">
    <w:name w:val="List 2"/>
    <w:basedOn w:val="Normal"/>
    <w:rsid w:val="00421031"/>
    <w:pPr>
      <w:ind w:left="720" w:hanging="360"/>
    </w:pPr>
  </w:style>
  <w:style w:type="paragraph" w:styleId="List3">
    <w:name w:val="List 3"/>
    <w:basedOn w:val="Normal"/>
    <w:rsid w:val="00421031"/>
    <w:pPr>
      <w:ind w:left="1080" w:hanging="360"/>
    </w:pPr>
  </w:style>
  <w:style w:type="paragraph" w:styleId="List4">
    <w:name w:val="List 4"/>
    <w:basedOn w:val="Normal"/>
    <w:rsid w:val="00421031"/>
    <w:pPr>
      <w:ind w:left="1440" w:hanging="360"/>
    </w:pPr>
  </w:style>
  <w:style w:type="paragraph" w:styleId="List5">
    <w:name w:val="List 5"/>
    <w:basedOn w:val="Normal"/>
    <w:rsid w:val="00421031"/>
    <w:pPr>
      <w:ind w:left="1800" w:hanging="360"/>
    </w:pPr>
  </w:style>
  <w:style w:type="paragraph" w:styleId="ListBullet">
    <w:name w:val="List Bullet"/>
    <w:basedOn w:val="Normal"/>
    <w:autoRedefine/>
    <w:rsid w:val="00421031"/>
    <w:pPr>
      <w:numPr>
        <w:numId w:val="1"/>
      </w:numPr>
    </w:pPr>
  </w:style>
  <w:style w:type="paragraph" w:styleId="ListBullet2">
    <w:name w:val="List Bullet 2"/>
    <w:basedOn w:val="Normal"/>
    <w:autoRedefine/>
    <w:rsid w:val="00421031"/>
    <w:pPr>
      <w:numPr>
        <w:numId w:val="2"/>
      </w:numPr>
    </w:pPr>
  </w:style>
  <w:style w:type="paragraph" w:styleId="ListBullet3">
    <w:name w:val="List Bullet 3"/>
    <w:basedOn w:val="Normal"/>
    <w:autoRedefine/>
    <w:rsid w:val="00421031"/>
    <w:pPr>
      <w:numPr>
        <w:numId w:val="3"/>
      </w:numPr>
    </w:pPr>
  </w:style>
  <w:style w:type="paragraph" w:styleId="ListBullet4">
    <w:name w:val="List Bullet 4"/>
    <w:basedOn w:val="Normal"/>
    <w:autoRedefine/>
    <w:rsid w:val="00421031"/>
    <w:pPr>
      <w:numPr>
        <w:numId w:val="4"/>
      </w:numPr>
    </w:pPr>
  </w:style>
  <w:style w:type="paragraph" w:styleId="ListBullet5">
    <w:name w:val="List Bullet 5"/>
    <w:basedOn w:val="Normal"/>
    <w:autoRedefine/>
    <w:rsid w:val="00421031"/>
    <w:pPr>
      <w:numPr>
        <w:numId w:val="5"/>
      </w:numPr>
    </w:pPr>
  </w:style>
  <w:style w:type="paragraph" w:styleId="ListContinue">
    <w:name w:val="List Continue"/>
    <w:basedOn w:val="Normal"/>
    <w:rsid w:val="00421031"/>
    <w:pPr>
      <w:spacing w:after="120"/>
      <w:ind w:left="360"/>
    </w:pPr>
  </w:style>
  <w:style w:type="paragraph" w:styleId="ListContinue2">
    <w:name w:val="List Continue 2"/>
    <w:basedOn w:val="Normal"/>
    <w:rsid w:val="00421031"/>
    <w:pPr>
      <w:spacing w:after="120"/>
      <w:ind w:left="720"/>
    </w:pPr>
  </w:style>
  <w:style w:type="paragraph" w:styleId="ListContinue3">
    <w:name w:val="List Continue 3"/>
    <w:basedOn w:val="Normal"/>
    <w:rsid w:val="00421031"/>
    <w:pPr>
      <w:spacing w:after="120"/>
      <w:ind w:left="1080"/>
    </w:pPr>
  </w:style>
  <w:style w:type="paragraph" w:styleId="ListContinue4">
    <w:name w:val="List Continue 4"/>
    <w:basedOn w:val="Normal"/>
    <w:rsid w:val="00421031"/>
    <w:pPr>
      <w:spacing w:after="120"/>
      <w:ind w:left="1440"/>
    </w:pPr>
  </w:style>
  <w:style w:type="paragraph" w:styleId="ListContinue5">
    <w:name w:val="List Continue 5"/>
    <w:basedOn w:val="Normal"/>
    <w:rsid w:val="00421031"/>
    <w:pPr>
      <w:spacing w:after="120"/>
      <w:ind w:left="1800"/>
    </w:pPr>
  </w:style>
  <w:style w:type="paragraph" w:styleId="ListNumber">
    <w:name w:val="List Number"/>
    <w:basedOn w:val="Normal"/>
    <w:rsid w:val="00421031"/>
    <w:pPr>
      <w:numPr>
        <w:numId w:val="6"/>
      </w:numPr>
    </w:pPr>
  </w:style>
  <w:style w:type="paragraph" w:styleId="ListNumber2">
    <w:name w:val="List Number 2"/>
    <w:basedOn w:val="Normal"/>
    <w:rsid w:val="00421031"/>
    <w:pPr>
      <w:numPr>
        <w:numId w:val="7"/>
      </w:numPr>
    </w:pPr>
  </w:style>
  <w:style w:type="paragraph" w:styleId="ListNumber3">
    <w:name w:val="List Number 3"/>
    <w:basedOn w:val="Normal"/>
    <w:rsid w:val="00421031"/>
    <w:pPr>
      <w:numPr>
        <w:numId w:val="8"/>
      </w:numPr>
    </w:pPr>
  </w:style>
  <w:style w:type="paragraph" w:styleId="ListNumber4">
    <w:name w:val="List Number 4"/>
    <w:basedOn w:val="Normal"/>
    <w:rsid w:val="00421031"/>
    <w:pPr>
      <w:numPr>
        <w:numId w:val="9"/>
      </w:numPr>
    </w:pPr>
  </w:style>
  <w:style w:type="paragraph" w:styleId="ListNumber5">
    <w:name w:val="List Number 5"/>
    <w:basedOn w:val="Normal"/>
    <w:rsid w:val="00421031"/>
    <w:pPr>
      <w:numPr>
        <w:numId w:val="10"/>
      </w:numPr>
    </w:pPr>
  </w:style>
  <w:style w:type="paragraph" w:styleId="MacroText">
    <w:name w:val="macro"/>
    <w:semiHidden/>
    <w:rsid w:val="004210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rsid w:val="004210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NormalIndent">
    <w:name w:val="Normal Indent"/>
    <w:basedOn w:val="Normal"/>
    <w:rsid w:val="00421031"/>
    <w:pPr>
      <w:ind w:left="720"/>
    </w:pPr>
  </w:style>
  <w:style w:type="paragraph" w:styleId="NoteHeading">
    <w:name w:val="Note Heading"/>
    <w:basedOn w:val="Normal"/>
    <w:next w:val="Normal"/>
    <w:rsid w:val="00421031"/>
  </w:style>
  <w:style w:type="paragraph" w:styleId="Salutation">
    <w:name w:val="Salutation"/>
    <w:basedOn w:val="Normal"/>
    <w:next w:val="Normal"/>
    <w:rsid w:val="00421031"/>
  </w:style>
  <w:style w:type="paragraph" w:styleId="Signature">
    <w:name w:val="Signature"/>
    <w:basedOn w:val="Normal"/>
    <w:rsid w:val="00421031"/>
    <w:pPr>
      <w:ind w:left="4320"/>
    </w:pPr>
  </w:style>
  <w:style w:type="paragraph" w:styleId="Subtitle">
    <w:name w:val="Subtitle"/>
    <w:basedOn w:val="Normal"/>
    <w:qFormat/>
    <w:rsid w:val="00421031"/>
    <w:pPr>
      <w:spacing w:after="60"/>
      <w:jc w:val="center"/>
      <w:outlineLvl w:val="1"/>
    </w:pPr>
    <w:rPr>
      <w:rFonts w:ascii="Arial" w:hAnsi="Arial"/>
      <w:sz w:val="24"/>
    </w:rPr>
  </w:style>
  <w:style w:type="paragraph" w:styleId="TableofAuthorities">
    <w:name w:val="table of authorities"/>
    <w:basedOn w:val="Normal"/>
    <w:next w:val="Normal"/>
    <w:semiHidden/>
    <w:rsid w:val="00421031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421031"/>
    <w:pPr>
      <w:ind w:left="400" w:hanging="400"/>
    </w:pPr>
  </w:style>
  <w:style w:type="paragraph" w:styleId="Title">
    <w:name w:val="Title"/>
    <w:basedOn w:val="Normal"/>
    <w:qFormat/>
    <w:rsid w:val="0042103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421031"/>
    <w:pPr>
      <w:spacing w:before="120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rsid w:val="00421031"/>
  </w:style>
  <w:style w:type="paragraph" w:styleId="TOC2">
    <w:name w:val="toc 2"/>
    <w:basedOn w:val="Normal"/>
    <w:next w:val="Normal"/>
    <w:autoRedefine/>
    <w:semiHidden/>
    <w:rsid w:val="00421031"/>
    <w:pPr>
      <w:ind w:left="200"/>
    </w:pPr>
  </w:style>
  <w:style w:type="paragraph" w:styleId="TOC3">
    <w:name w:val="toc 3"/>
    <w:basedOn w:val="Normal"/>
    <w:next w:val="Normal"/>
    <w:autoRedefine/>
    <w:semiHidden/>
    <w:rsid w:val="00421031"/>
    <w:pPr>
      <w:ind w:left="400"/>
    </w:pPr>
  </w:style>
  <w:style w:type="paragraph" w:styleId="TOC4">
    <w:name w:val="toc 4"/>
    <w:basedOn w:val="Normal"/>
    <w:next w:val="Normal"/>
    <w:autoRedefine/>
    <w:semiHidden/>
    <w:rsid w:val="00421031"/>
    <w:pPr>
      <w:ind w:left="600"/>
    </w:pPr>
  </w:style>
  <w:style w:type="paragraph" w:styleId="TOC5">
    <w:name w:val="toc 5"/>
    <w:basedOn w:val="Normal"/>
    <w:next w:val="Normal"/>
    <w:autoRedefine/>
    <w:semiHidden/>
    <w:rsid w:val="00421031"/>
    <w:pPr>
      <w:ind w:left="800"/>
    </w:pPr>
  </w:style>
  <w:style w:type="paragraph" w:styleId="TOC6">
    <w:name w:val="toc 6"/>
    <w:basedOn w:val="Normal"/>
    <w:next w:val="Normal"/>
    <w:autoRedefine/>
    <w:semiHidden/>
    <w:rsid w:val="00421031"/>
    <w:pPr>
      <w:ind w:left="1000"/>
    </w:pPr>
  </w:style>
  <w:style w:type="paragraph" w:styleId="TOC7">
    <w:name w:val="toc 7"/>
    <w:basedOn w:val="Normal"/>
    <w:next w:val="Normal"/>
    <w:autoRedefine/>
    <w:semiHidden/>
    <w:rsid w:val="00421031"/>
    <w:pPr>
      <w:ind w:left="1200"/>
    </w:pPr>
  </w:style>
  <w:style w:type="paragraph" w:styleId="TOC8">
    <w:name w:val="toc 8"/>
    <w:basedOn w:val="Normal"/>
    <w:next w:val="Normal"/>
    <w:autoRedefine/>
    <w:semiHidden/>
    <w:rsid w:val="00421031"/>
    <w:pPr>
      <w:ind w:left="1400"/>
    </w:pPr>
  </w:style>
  <w:style w:type="paragraph" w:styleId="TOC9">
    <w:name w:val="toc 9"/>
    <w:basedOn w:val="Normal"/>
    <w:next w:val="Normal"/>
    <w:autoRedefine/>
    <w:semiHidden/>
    <w:rsid w:val="00421031"/>
    <w:pPr>
      <w:ind w:left="1600"/>
    </w:pPr>
  </w:style>
  <w:style w:type="paragraph" w:styleId="BalloonText">
    <w:name w:val="Balloon Text"/>
    <w:basedOn w:val="Normal"/>
    <w:semiHidden/>
    <w:rsid w:val="006B28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WPT105</vt:lpstr>
    </vt:vector>
  </TitlesOfParts>
  <Company>Menu Foods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WPT105</dc:title>
  <dc:creator>Sandy Kania</dc:creator>
  <dc:description>V1-preliminary    V2-established    V3-move colors, remove carrageeenan, updated kitten feeding, add Calories per Kelli.    V4-Per KW-MFD 03-039-49 Chunk:51 Gravy    VA5-10/08-add Calorie Content, move Choline Chloride, add e to Thiamine, AAFCO to formulated statement    VA6-11/10-Grouped color (caramel &amp; red iron oxide). (partial review)</dc:description>
  <cp:lastModifiedBy>Rob.Dymond</cp:lastModifiedBy>
  <cp:revision>2</cp:revision>
  <cp:lastPrinted>2014-10-27T15:46:00Z</cp:lastPrinted>
  <dcterms:created xsi:type="dcterms:W3CDTF">2015-06-02T15:30:00Z</dcterms:created>
  <dcterms:modified xsi:type="dcterms:W3CDTF">2015-06-02T15:30:00Z</dcterms:modified>
</cp:coreProperties>
</file>