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66" w:rsidRDefault="00831666"/>
    <w:p w:rsidR="00520A86" w:rsidRDefault="00231F0B">
      <w:r>
        <w:t>KGGC0</w:t>
      </w:r>
      <w:r w:rsidR="00A76C2A">
        <w:t>9</w:t>
      </w:r>
    </w:p>
    <w:p w:rsidR="00520A86" w:rsidRDefault="00831666">
      <w:r>
        <w:t>OCTOBER 1</w:t>
      </w:r>
      <w:r w:rsidR="00A76C2A">
        <w:t>, 2014</w:t>
      </w:r>
    </w:p>
    <w:p w:rsidR="00520A86" w:rsidRDefault="00C5491D">
      <w:r>
        <w:t xml:space="preserve">SUPERSEDES: </w:t>
      </w:r>
      <w:r w:rsidR="00231F0B">
        <w:t>KGGC0</w:t>
      </w:r>
      <w:r w:rsidR="00A76C2A">
        <w:t>8</w:t>
      </w:r>
    </w:p>
    <w:p w:rsidR="00520A86" w:rsidRDefault="00520A86"/>
    <w:p w:rsidR="00DB2962" w:rsidRDefault="00520A86">
      <w:pPr>
        <w:rPr>
          <w:caps/>
        </w:rPr>
      </w:pPr>
      <w:r>
        <w:rPr>
          <w:caps/>
        </w:rPr>
        <w:t>k-fAM CHICKEN DINNER CAT FOOD</w:t>
      </w:r>
    </w:p>
    <w:p w:rsidR="00DB2962" w:rsidRDefault="00DB2962">
      <w:pPr>
        <w:rPr>
          <w:caps/>
        </w:rPr>
      </w:pPr>
    </w:p>
    <w:p w:rsidR="00CF0294" w:rsidRDefault="00DB2962">
      <w:pPr>
        <w:rPr>
          <w:caps/>
        </w:rPr>
      </w:pPr>
      <w:r>
        <w:rPr>
          <w:caps/>
        </w:rPr>
        <w:t>Guaranteed anaylsis:</w:t>
      </w:r>
    </w:p>
    <w:p w:rsidR="00942677" w:rsidRDefault="00942677" w:rsidP="00942677">
      <w:pPr>
        <w:tabs>
          <w:tab w:val="decimal" w:pos="3240"/>
          <w:tab w:val="decimal" w:pos="4320"/>
        </w:tabs>
        <w:ind w:left="360"/>
      </w:pPr>
      <w:r>
        <w:t xml:space="preserve">CRUDE PROTEIN </w:t>
      </w:r>
      <w:r>
        <w:tab/>
        <w:t xml:space="preserve">              (MIN.)</w:t>
      </w:r>
      <w:r>
        <w:tab/>
        <w:t>10.0%</w:t>
      </w:r>
    </w:p>
    <w:p w:rsidR="00942677" w:rsidRDefault="00942677" w:rsidP="00942677">
      <w:pPr>
        <w:tabs>
          <w:tab w:val="decimal" w:pos="3240"/>
          <w:tab w:val="decimal" w:pos="4320"/>
        </w:tabs>
        <w:ind w:left="360"/>
      </w:pPr>
      <w:r>
        <w:t>CRUDE FAT</w:t>
      </w:r>
      <w:r>
        <w:tab/>
        <w:t xml:space="preserve">                    (MIN.)</w:t>
      </w:r>
      <w:r>
        <w:tab/>
        <w:t xml:space="preserve"> 5.0%</w:t>
      </w:r>
    </w:p>
    <w:p w:rsidR="00942677" w:rsidRDefault="00942677" w:rsidP="00942677">
      <w:pPr>
        <w:tabs>
          <w:tab w:val="decimal" w:pos="3240"/>
          <w:tab w:val="decimal" w:pos="4320"/>
        </w:tabs>
        <w:ind w:left="360"/>
      </w:pPr>
      <w:r>
        <w:t>CRUDE FIBER</w:t>
      </w:r>
      <w:r>
        <w:tab/>
        <w:t>(MAX.)</w:t>
      </w:r>
      <w:r>
        <w:tab/>
        <w:t>1.0%</w:t>
      </w:r>
    </w:p>
    <w:p w:rsidR="00942677" w:rsidRDefault="00942677" w:rsidP="00942677">
      <w:pPr>
        <w:tabs>
          <w:tab w:val="decimal" w:pos="3240"/>
          <w:tab w:val="decimal" w:pos="4320"/>
        </w:tabs>
        <w:ind w:left="360"/>
      </w:pPr>
      <w:r>
        <w:t>MOISTURE</w:t>
      </w:r>
      <w:r>
        <w:tab/>
        <w:t>(MAX.)</w:t>
      </w:r>
      <w:r>
        <w:tab/>
        <w:t>78.0%</w:t>
      </w:r>
    </w:p>
    <w:p w:rsidR="00942677" w:rsidRDefault="00942677" w:rsidP="00942677">
      <w:pPr>
        <w:tabs>
          <w:tab w:val="decimal" w:pos="3240"/>
          <w:tab w:val="decimal" w:pos="4320"/>
        </w:tabs>
        <w:ind w:left="360"/>
      </w:pPr>
      <w:r>
        <w:t>ASH</w:t>
      </w:r>
      <w:r>
        <w:tab/>
        <w:t>(MAX.)</w:t>
      </w:r>
      <w:r>
        <w:tab/>
        <w:t>3.0%</w:t>
      </w:r>
    </w:p>
    <w:p w:rsidR="00231F0B" w:rsidRDefault="00942677" w:rsidP="002F1B26">
      <w:pPr>
        <w:tabs>
          <w:tab w:val="decimal" w:pos="3240"/>
          <w:tab w:val="decimal" w:pos="4320"/>
        </w:tabs>
        <w:ind w:left="360"/>
        <w:rPr>
          <w:b/>
          <w:i/>
        </w:rPr>
      </w:pPr>
      <w:r>
        <w:t>TAURINE</w:t>
      </w:r>
      <w:r>
        <w:tab/>
        <w:t xml:space="preserve">                      (MIN.) </w:t>
      </w:r>
      <w:r>
        <w:tab/>
        <w:t xml:space="preserve"> 0.05%</w:t>
      </w:r>
    </w:p>
    <w:p w:rsidR="00520A86" w:rsidRDefault="00520A86">
      <w:pPr>
        <w:rPr>
          <w:caps/>
        </w:rPr>
      </w:pPr>
    </w:p>
    <w:p w:rsidR="008A4D40" w:rsidRPr="002F1B26" w:rsidRDefault="008A4D40" w:rsidP="008A4D40">
      <w:pPr>
        <w:jc w:val="both"/>
      </w:pPr>
      <w:r w:rsidRPr="002F1B26">
        <w:t>INGREDIENT STATEMENT:</w:t>
      </w:r>
    </w:p>
    <w:p w:rsidR="00DB2962" w:rsidRDefault="00520A86">
      <w:pPr>
        <w:jc w:val="both"/>
        <w:rPr>
          <w:caps/>
        </w:rPr>
      </w:pPr>
      <w:r>
        <w:rPr>
          <w:caps/>
        </w:rPr>
        <w:t xml:space="preserve">Sufficient Water for Processing, Meat By-Products, Chicken, Poultry By-Products, Fish, Rice Flour, Guar Gum, </w:t>
      </w:r>
      <w:r w:rsidR="00942677">
        <w:rPr>
          <w:caps/>
        </w:rPr>
        <w:t>ADDED COLOR</w:t>
      </w:r>
      <w:r>
        <w:rPr>
          <w:caps/>
        </w:rPr>
        <w:t xml:space="preserve">, Salt, Potassium Chloride, Sodium TRIPOLYPHOSPHATE, </w:t>
      </w:r>
      <w:r w:rsidR="00B50757">
        <w:rPr>
          <w:caps/>
        </w:rPr>
        <w:t>V</w:t>
      </w:r>
      <w:r w:rsidR="00C5491D" w:rsidRPr="00EF29FA">
        <w:rPr>
          <w:caps/>
        </w:rPr>
        <w:t>itamins (</w:t>
      </w:r>
      <w:r w:rsidR="00B50757" w:rsidRPr="00EF29FA">
        <w:rPr>
          <w:caps/>
        </w:rPr>
        <w:t>Thiamine Mononitrate</w:t>
      </w:r>
      <w:r w:rsidR="00B50757">
        <w:rPr>
          <w:caps/>
        </w:rPr>
        <w:t xml:space="preserve">, </w:t>
      </w:r>
      <w:r w:rsidR="00C5491D" w:rsidRPr="00EF29FA">
        <w:rPr>
          <w:caps/>
        </w:rPr>
        <w:t xml:space="preserve">Vitamin E Supplement, Niacin Supplement, </w:t>
      </w:r>
      <w:r w:rsidR="00C5491D" w:rsidRPr="00EF29FA">
        <w:t>d</w:t>
      </w:r>
      <w:r w:rsidR="00C5491D"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 w:rsidR="00A76C2A">
        <w:rPr>
          <w:caps/>
        </w:rPr>
        <w:t xml:space="preserve"> TAURINE, Magnesium sulfate, </w:t>
      </w:r>
      <w:r w:rsidR="00C5491D" w:rsidRPr="00EF29FA">
        <w:rPr>
          <w:caps/>
        </w:rPr>
        <w:t>Minerals (Ferrous Sulfate, Zinc Oxide, Copper Proteinate, Potassium Iodide, Manganese Sulfate, Sodium Selenite),</w:t>
      </w:r>
      <w:r w:rsidR="00C5491D">
        <w:rPr>
          <w:caps/>
        </w:rPr>
        <w:t xml:space="preserve"> </w:t>
      </w:r>
      <w:r w:rsidR="00C5491D" w:rsidRPr="00EF29FA">
        <w:rPr>
          <w:caps/>
        </w:rPr>
        <w:t>Choline Chloride</w:t>
      </w:r>
      <w:r w:rsidR="00942677">
        <w:rPr>
          <w:caps/>
        </w:rPr>
        <w:t>,</w:t>
      </w:r>
      <w:r w:rsidR="00B50757">
        <w:rPr>
          <w:caps/>
        </w:rPr>
        <w:t xml:space="preserve"> Carrageenan</w:t>
      </w:r>
      <w:r w:rsidR="00A76C2A">
        <w:rPr>
          <w:caps/>
        </w:rPr>
        <w:t>.</w:t>
      </w:r>
    </w:p>
    <w:p w:rsidR="00CF0294" w:rsidRDefault="00CF0294">
      <w:pPr>
        <w:jc w:val="both"/>
      </w:pPr>
    </w:p>
    <w:p w:rsidR="00831666" w:rsidRDefault="00831666" w:rsidP="00831666">
      <w:pPr>
        <w:pStyle w:val="PlainTex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{AAFCO Statement}</w:t>
      </w:r>
    </w:p>
    <w:p w:rsidR="00831666" w:rsidRDefault="00831666" w:rsidP="00831666">
      <w:pPr>
        <w:pStyle w:val="PlainText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  <w:i/>
          <w:caps/>
        </w:rPr>
        <w:t>{</w:t>
      </w:r>
      <w:r>
        <w:rPr>
          <w:rFonts w:ascii="Times New Roman" w:hAnsi="Times New Roman"/>
          <w:i/>
        </w:rPr>
        <w:t>Brand and Variety Name as per Front Panel</w:t>
      </w:r>
      <w:r>
        <w:rPr>
          <w:rFonts w:ascii="Times New Roman" w:hAnsi="Times New Roman"/>
          <w:i/>
          <w:caps/>
        </w:rPr>
        <w:t xml:space="preserve">} </w:t>
      </w:r>
      <w:r>
        <w:rPr>
          <w:rFonts w:ascii="Times New Roman" w:hAnsi="Times New Roman"/>
          <w:i/>
        </w:rPr>
        <w:t>{Cat Food, Feline Formula, Etc as per Front Panel</w:t>
      </w:r>
      <w:r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</w:t>
      </w:r>
      <w:r>
        <w:rPr>
          <w:rFonts w:ascii="Times New Roman" w:hAnsi="Times New Roman"/>
          <w:caps/>
        </w:rPr>
        <w:t>for growth and maintenance.</w:t>
      </w:r>
    </w:p>
    <w:p w:rsidR="00CF0294" w:rsidRDefault="00CF0294"/>
    <w:p w:rsidR="00520A86" w:rsidRDefault="00520A86" w:rsidP="00DD1930">
      <w:pPr>
        <w:pStyle w:val="BodyText"/>
        <w:rPr>
          <w:caps w:val="0"/>
        </w:rPr>
      </w:pPr>
      <w:r>
        <w:t>Feed according to the age, size and activity of your cat.  Feed at room temperature and refrigerate unused portion.  Your cat should always have access to clean fresh water.</w:t>
      </w:r>
    </w:p>
    <w:p w:rsidR="00AA293E" w:rsidRDefault="00AA293E">
      <w:pPr>
        <w:rPr>
          <w:i/>
        </w:rPr>
      </w:pPr>
    </w:p>
    <w:p w:rsidR="00520A86" w:rsidRPr="00CF0294" w:rsidRDefault="00520A86">
      <w:pPr>
        <w:rPr>
          <w:i/>
          <w:caps/>
        </w:rPr>
      </w:pPr>
      <w:r w:rsidRPr="00CF0294">
        <w:rPr>
          <w:i/>
        </w:rPr>
        <w:t>{5.5 oz}</w:t>
      </w:r>
    </w:p>
    <w:p w:rsidR="00520A86" w:rsidRDefault="00520A86">
      <w:pPr>
        <w:rPr>
          <w:caps/>
        </w:rPr>
      </w:pPr>
      <w:r>
        <w:rPr>
          <w:caps/>
        </w:rPr>
        <w:t>Adult:  Feed one can per 6-8 LBS. of body weight per day.</w:t>
      </w:r>
    </w:p>
    <w:p w:rsidR="00520A86" w:rsidRDefault="00520A86">
      <w:pPr>
        <w:rPr>
          <w:caps/>
        </w:rPr>
      </w:pPr>
      <w:r>
        <w:rPr>
          <w:caps/>
        </w:rPr>
        <w:t>Kitten:  FEED UP TO TWICE THE ADULT AMOUNT TO KITTENS.</w:t>
      </w:r>
    </w:p>
    <w:p w:rsidR="00DB2962" w:rsidRDefault="00DB2962">
      <w:pPr>
        <w:rPr>
          <w:i/>
        </w:rPr>
      </w:pPr>
    </w:p>
    <w:p w:rsidR="00520A86" w:rsidRPr="00CF0294" w:rsidRDefault="00520A86">
      <w:pPr>
        <w:rPr>
          <w:i/>
        </w:rPr>
      </w:pPr>
      <w:r w:rsidRPr="00CF0294">
        <w:rPr>
          <w:i/>
        </w:rPr>
        <w:t>{13.2 oz}</w:t>
      </w:r>
    </w:p>
    <w:p w:rsidR="00520A86" w:rsidRDefault="00520A86">
      <w:pPr>
        <w:rPr>
          <w:caps/>
        </w:rPr>
      </w:pPr>
      <w:r>
        <w:rPr>
          <w:caps/>
        </w:rPr>
        <w:t>Adult:  Feed 1/2 can per 6-8 LBS. of body weight per day.</w:t>
      </w:r>
    </w:p>
    <w:p w:rsidR="00520A86" w:rsidRDefault="00520A86">
      <w:pPr>
        <w:rPr>
          <w:caps/>
        </w:rPr>
      </w:pPr>
      <w:r>
        <w:rPr>
          <w:caps/>
        </w:rPr>
        <w:t>Kitten:  FEED UP TO TWICE THE ADULT AMOUNT TO KITTENS.</w:t>
      </w:r>
    </w:p>
    <w:p w:rsidR="00942677" w:rsidRDefault="00942677" w:rsidP="00942677"/>
    <w:p w:rsidR="00DF5599" w:rsidRDefault="00942677">
      <w:r w:rsidRPr="004F083C">
        <w:t>CALORIE CONTENT (ME CALCULATED):</w:t>
      </w:r>
      <w:r w:rsidR="00E01791">
        <w:t xml:space="preserve"> 1247</w:t>
      </w:r>
      <w:r w:rsidR="00970120">
        <w:t xml:space="preserve"> </w:t>
      </w:r>
      <w:r>
        <w:t>KCAL/KG</w:t>
      </w:r>
      <w:r w:rsidR="00E01791">
        <w:tab/>
      </w:r>
      <w:r w:rsidR="00E01791">
        <w:tab/>
        <w:t>156g</w:t>
      </w:r>
      <w:r w:rsidR="00CF0294">
        <w:t xml:space="preserve"> (</w:t>
      </w:r>
      <w:r>
        <w:t>5.5oz</w:t>
      </w:r>
      <w:r w:rsidR="00CF0294">
        <w:t xml:space="preserve">)   </w:t>
      </w:r>
      <w:r w:rsidR="00E01791">
        <w:t>195</w:t>
      </w:r>
      <w:r w:rsidR="00970120">
        <w:t xml:space="preserve"> </w:t>
      </w:r>
      <w:r>
        <w:t>KCAL/CAN</w:t>
      </w:r>
    </w:p>
    <w:p w:rsidR="00DF5599" w:rsidRDefault="00E017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374g</w:t>
      </w:r>
      <w:r w:rsidR="00CF0294">
        <w:t xml:space="preserve"> (</w:t>
      </w:r>
      <w:r w:rsidR="00942677">
        <w:t>13.2oz</w:t>
      </w:r>
      <w:r w:rsidR="00CF0294">
        <w:t xml:space="preserve">) </w:t>
      </w:r>
      <w:r>
        <w:t>466</w:t>
      </w:r>
      <w:r w:rsidR="002F1B26">
        <w:t xml:space="preserve"> K</w:t>
      </w:r>
      <w:r w:rsidR="00942677">
        <w:t>CAL/CAN</w:t>
      </w:r>
    </w:p>
    <w:p w:rsidR="00520A86" w:rsidRDefault="00520A86">
      <w:r>
        <w:t>********************</w:t>
      </w:r>
    </w:p>
    <w:p w:rsidR="00520A86" w:rsidRDefault="00520A86">
      <w:r>
        <w:rPr>
          <w:i/>
        </w:rPr>
        <w:t>Author Notes:</w:t>
      </w:r>
      <w:r w:rsidR="00231F0B" w:rsidRPr="00231F0B">
        <w:t xml:space="preserve"> </w:t>
      </w:r>
    </w:p>
    <w:p w:rsidR="00970120" w:rsidRDefault="00E01791">
      <w:r>
        <w:t>Ingredient order and calorie content is an average of 5.5oz and 13.2oz formulas from all 3 plants</w:t>
      </w:r>
    </w:p>
    <w:sectPr w:rsidR="00970120" w:rsidSect="00970120">
      <w:headerReference w:type="default" r:id="rId6"/>
      <w:footerReference w:type="default" r:id="rId7"/>
      <w:pgSz w:w="12240" w:h="15840"/>
      <w:pgMar w:top="1170" w:right="1260" w:bottom="720" w:left="1350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8CB" w:rsidRDefault="00C218CB">
      <w:r>
        <w:separator/>
      </w:r>
    </w:p>
  </w:endnote>
  <w:endnote w:type="continuationSeparator" w:id="0">
    <w:p w:rsidR="00C218CB" w:rsidRDefault="00C21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CB" w:rsidRDefault="00C21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8CB" w:rsidRDefault="00C218CB">
      <w:r>
        <w:separator/>
      </w:r>
    </w:p>
  </w:footnote>
  <w:footnote w:type="continuationSeparator" w:id="0">
    <w:p w:rsidR="00C218CB" w:rsidRDefault="00C21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CB" w:rsidRDefault="00C218CB">
    <w:pPr>
      <w:pStyle w:val="Header"/>
      <w:rPr>
        <w:b/>
        <w:i/>
      </w:rPr>
    </w:pPr>
    <w:r>
      <w:rPr>
        <w:b/>
        <w:i/>
      </w:rPr>
      <w:t>Simmons Pet Food, Inc.</w:t>
    </w:r>
    <w:r>
      <w:rPr>
        <w:b/>
        <w:i/>
      </w:rPr>
      <w:tab/>
    </w:r>
    <w:r>
      <w:rPr>
        <w:b/>
        <w:i/>
      </w:rPr>
      <w:tab/>
      <w:t>LOAF</w:t>
    </w:r>
  </w:p>
  <w:p w:rsidR="00C218CB" w:rsidRDefault="00C218CB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ADE"/>
    <w:rsid w:val="00037812"/>
    <w:rsid w:val="000A6A31"/>
    <w:rsid w:val="000B2D9E"/>
    <w:rsid w:val="00117DC7"/>
    <w:rsid w:val="001D0575"/>
    <w:rsid w:val="001D3115"/>
    <w:rsid w:val="00231F0B"/>
    <w:rsid w:val="002A61CF"/>
    <w:rsid w:val="002F1B26"/>
    <w:rsid w:val="003448E9"/>
    <w:rsid w:val="0039012B"/>
    <w:rsid w:val="003F1CBC"/>
    <w:rsid w:val="004B7384"/>
    <w:rsid w:val="004B7758"/>
    <w:rsid w:val="00520A86"/>
    <w:rsid w:val="00561427"/>
    <w:rsid w:val="005A2B62"/>
    <w:rsid w:val="005B3226"/>
    <w:rsid w:val="006612FE"/>
    <w:rsid w:val="00695333"/>
    <w:rsid w:val="006D54C4"/>
    <w:rsid w:val="006F7FDF"/>
    <w:rsid w:val="00711F6F"/>
    <w:rsid w:val="0078582F"/>
    <w:rsid w:val="007E76E1"/>
    <w:rsid w:val="00831666"/>
    <w:rsid w:val="0087436B"/>
    <w:rsid w:val="008807D6"/>
    <w:rsid w:val="008A4D40"/>
    <w:rsid w:val="008C16CC"/>
    <w:rsid w:val="00906804"/>
    <w:rsid w:val="00942677"/>
    <w:rsid w:val="00970120"/>
    <w:rsid w:val="00A51C6B"/>
    <w:rsid w:val="00A76C2A"/>
    <w:rsid w:val="00A964F1"/>
    <w:rsid w:val="00AA293E"/>
    <w:rsid w:val="00B0722B"/>
    <w:rsid w:val="00B50757"/>
    <w:rsid w:val="00B67ADE"/>
    <w:rsid w:val="00BD7F84"/>
    <w:rsid w:val="00C218CB"/>
    <w:rsid w:val="00C5491D"/>
    <w:rsid w:val="00CE3488"/>
    <w:rsid w:val="00CF0294"/>
    <w:rsid w:val="00CF23C5"/>
    <w:rsid w:val="00DB2962"/>
    <w:rsid w:val="00DD1930"/>
    <w:rsid w:val="00DF5599"/>
    <w:rsid w:val="00E01791"/>
    <w:rsid w:val="00EC29E4"/>
    <w:rsid w:val="00F9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7D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7DC7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117DC7"/>
  </w:style>
  <w:style w:type="paragraph" w:styleId="PlainText">
    <w:name w:val="Plain Text"/>
    <w:basedOn w:val="Normal"/>
    <w:link w:val="PlainTextChar"/>
    <w:uiPriority w:val="99"/>
    <w:rsid w:val="00117DC7"/>
    <w:rPr>
      <w:rFonts w:ascii="Courier New" w:hAnsi="Courier New"/>
    </w:rPr>
  </w:style>
  <w:style w:type="paragraph" w:styleId="BodyText">
    <w:name w:val="Body Text"/>
    <w:basedOn w:val="Normal"/>
    <w:rsid w:val="00117DC7"/>
    <w:pPr>
      <w:jc w:val="both"/>
    </w:pPr>
    <w:rPr>
      <w:caps/>
    </w:rPr>
  </w:style>
  <w:style w:type="paragraph" w:styleId="BodyText2">
    <w:name w:val="Body Text 2"/>
    <w:basedOn w:val="Normal"/>
    <w:rsid w:val="00117DC7"/>
    <w:rPr>
      <w:b/>
      <w:caps/>
      <w:sz w:val="24"/>
    </w:rPr>
  </w:style>
  <w:style w:type="paragraph" w:styleId="BalloonText">
    <w:name w:val="Balloon Text"/>
    <w:basedOn w:val="Normal"/>
    <w:semiHidden/>
    <w:rsid w:val="004B775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83166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DEC55CAT</Template>
  <TotalTime>1</TotalTime>
  <Pages>1</Pages>
  <Words>251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KGGC06</vt:lpstr>
    </vt:vector>
  </TitlesOfParts>
  <Company>Menu Foods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KGGC06</dc:title>
  <dc:creator>Sandy Kania</dc:creator>
  <dc:description>V2-Trical replaced bonemeal, dropped dried whey, add chicken &amp; liver dinner/changed kitten feed      V3 - Choline Chloride Placement      HG4-Add whey, remove natural flavor     VA5-03/07-Add Animal Digest    VA6-11/10-Add caloric content, removed Animal digest &amp; tricalcium phosphate, grouped color (titanium dioxide &amp; iron oxide). (partial review)</dc:description>
  <cp:lastModifiedBy>Rob.Dymond</cp:lastModifiedBy>
  <cp:revision>2</cp:revision>
  <cp:lastPrinted>2014-10-01T15:21:00Z</cp:lastPrinted>
  <dcterms:created xsi:type="dcterms:W3CDTF">2015-06-02T15:14:00Z</dcterms:created>
  <dcterms:modified xsi:type="dcterms:W3CDTF">2015-06-02T15:14:00Z</dcterms:modified>
</cp:coreProperties>
</file>